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6F" w:rsidRPr="00E76F99" w:rsidRDefault="005B2C6F" w:rsidP="005B2C6F">
      <w:pPr>
        <w:keepNext/>
        <w:jc w:val="center"/>
        <w:rPr>
          <w:rFonts w:ascii="Times New Roman" w:hAnsi="Times New Roman"/>
          <w:sz w:val="28"/>
          <w:szCs w:val="28"/>
        </w:rPr>
      </w:pPr>
      <w:r w:rsidRPr="00E76F99">
        <w:rPr>
          <w:rFonts w:ascii="Times New Roman" w:hAnsi="Times New Roman"/>
          <w:sz w:val="28"/>
          <w:szCs w:val="28"/>
        </w:rPr>
        <w:t>АДМИНИСТРАЦИЯ</w:t>
      </w:r>
    </w:p>
    <w:p w:rsidR="005B2C6F" w:rsidRPr="00E76F99" w:rsidRDefault="005B2C6F" w:rsidP="005B2C6F">
      <w:pPr>
        <w:keepNext/>
        <w:jc w:val="center"/>
        <w:rPr>
          <w:rFonts w:ascii="Times New Roman" w:hAnsi="Times New Roman"/>
          <w:sz w:val="28"/>
          <w:szCs w:val="28"/>
        </w:rPr>
      </w:pPr>
      <w:r w:rsidRPr="00E76F99">
        <w:rPr>
          <w:rFonts w:ascii="Times New Roman" w:hAnsi="Times New Roman"/>
          <w:sz w:val="28"/>
          <w:szCs w:val="28"/>
        </w:rPr>
        <w:t>БЕСПАЛОВСКОГО СЕЛЬСКОГО ПОСЕЛЕНИЯ</w:t>
      </w:r>
    </w:p>
    <w:p w:rsidR="005B2C6F" w:rsidRPr="00E76F99" w:rsidRDefault="005B2C6F" w:rsidP="005B2C6F">
      <w:pPr>
        <w:keepNext/>
        <w:jc w:val="center"/>
        <w:rPr>
          <w:rFonts w:ascii="Times New Roman" w:hAnsi="Times New Roman"/>
          <w:sz w:val="28"/>
          <w:szCs w:val="28"/>
        </w:rPr>
      </w:pPr>
      <w:r w:rsidRPr="00E76F99">
        <w:rPr>
          <w:rFonts w:ascii="Times New Roman" w:hAnsi="Times New Roman"/>
          <w:sz w:val="28"/>
          <w:szCs w:val="28"/>
        </w:rPr>
        <w:t>УРЮПИНСКОГО МУНИЦИПАЛЬНОГО РАЙОНА</w:t>
      </w:r>
    </w:p>
    <w:p w:rsidR="005B2C6F" w:rsidRPr="00E76F99" w:rsidRDefault="005B2C6F" w:rsidP="005B2C6F">
      <w:pPr>
        <w:keepNext/>
        <w:jc w:val="center"/>
        <w:rPr>
          <w:rFonts w:ascii="Times New Roman" w:hAnsi="Times New Roman"/>
          <w:sz w:val="28"/>
          <w:szCs w:val="28"/>
        </w:rPr>
      </w:pPr>
      <w:r w:rsidRPr="00E76F99">
        <w:rPr>
          <w:rFonts w:ascii="Times New Roman" w:hAnsi="Times New Roman"/>
          <w:sz w:val="28"/>
          <w:szCs w:val="28"/>
        </w:rPr>
        <w:t>ВОЛГОГРАДСКОЙ ОБЛАСТИ</w:t>
      </w:r>
    </w:p>
    <w:p w:rsidR="005B2C6F" w:rsidRPr="00E76F99" w:rsidRDefault="005B2C6F" w:rsidP="005B2C6F">
      <w:pPr>
        <w:keepNext/>
        <w:jc w:val="center"/>
        <w:rPr>
          <w:rFonts w:ascii="Times New Roman" w:hAnsi="Times New Roman"/>
          <w:sz w:val="28"/>
          <w:szCs w:val="28"/>
        </w:rPr>
      </w:pPr>
      <w:r w:rsidRPr="00E76F99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C1183B" w:rsidRDefault="005B2C6F" w:rsidP="005B2C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</w:t>
      </w:r>
      <w:r w:rsidRPr="00E76F99">
        <w:rPr>
          <w:rFonts w:ascii="Times New Roman" w:hAnsi="Times New Roman"/>
          <w:sz w:val="28"/>
          <w:szCs w:val="28"/>
        </w:rPr>
        <w:t xml:space="preserve">.05.2016 г.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111447">
        <w:rPr>
          <w:rFonts w:ascii="Times New Roman" w:hAnsi="Times New Roman"/>
          <w:sz w:val="28"/>
          <w:szCs w:val="28"/>
        </w:rPr>
        <w:t>№ 31</w:t>
      </w:r>
    </w:p>
    <w:p w:rsidR="005B2C6F" w:rsidRPr="005B2C6F" w:rsidRDefault="005B2C6F" w:rsidP="00111447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2C6F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5B2C6F">
        <w:rPr>
          <w:rFonts w:ascii="Times New Roman" w:hAnsi="Times New Roman" w:cs="Times New Roman"/>
          <w:bCs/>
          <w:sz w:val="28"/>
          <w:szCs w:val="28"/>
        </w:rPr>
        <w:t>возложении</w:t>
      </w:r>
      <w:r w:rsidR="001114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2C6F">
        <w:rPr>
          <w:rFonts w:ascii="Times New Roman" w:hAnsi="Times New Roman" w:cs="Times New Roman"/>
          <w:bCs/>
          <w:sz w:val="28"/>
          <w:szCs w:val="28"/>
        </w:rPr>
        <w:t>полномочий по определению поставщиков</w:t>
      </w:r>
    </w:p>
    <w:p w:rsidR="005B2C6F" w:rsidRPr="005B2C6F" w:rsidRDefault="005B2C6F" w:rsidP="005B2C6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2C6F">
        <w:rPr>
          <w:rFonts w:ascii="Times New Roman" w:hAnsi="Times New Roman" w:cs="Times New Roman"/>
          <w:bCs/>
          <w:sz w:val="28"/>
          <w:szCs w:val="28"/>
        </w:rPr>
        <w:t>(подрядчиков, исполнителей) для муниципаль</w:t>
      </w:r>
      <w:r>
        <w:rPr>
          <w:rFonts w:ascii="Times New Roman" w:hAnsi="Times New Roman" w:cs="Times New Roman"/>
          <w:bCs/>
          <w:sz w:val="28"/>
          <w:szCs w:val="28"/>
        </w:rPr>
        <w:t xml:space="preserve">ных заказчиков Беспаловского </w:t>
      </w:r>
      <w:r w:rsidRPr="005B2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2C6F">
        <w:rPr>
          <w:rFonts w:ascii="Times New Roman" w:hAnsi="Times New Roman" w:cs="Times New Roman"/>
          <w:bCs/>
          <w:sz w:val="28"/>
          <w:szCs w:val="28"/>
        </w:rPr>
        <w:t>сельс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кого поселения Урюпинского </w:t>
      </w:r>
      <w:r w:rsidRPr="005B2C6F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5B2C6F" w:rsidRPr="005B2C6F" w:rsidRDefault="005B2C6F" w:rsidP="005B2C6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5B2C6F">
        <w:rPr>
          <w:rFonts w:ascii="Times New Roman" w:hAnsi="Times New Roman" w:cs="Times New Roman"/>
          <w:bCs/>
          <w:sz w:val="28"/>
          <w:szCs w:val="28"/>
        </w:rPr>
        <w:t>олгоградской области</w:t>
      </w:r>
    </w:p>
    <w:p w:rsidR="005B2C6F" w:rsidRDefault="005B2C6F" w:rsidP="005B2C6F">
      <w:pPr>
        <w:pStyle w:val="ConsPlusNormal"/>
        <w:jc w:val="both"/>
        <w:outlineLvl w:val="0"/>
      </w:pPr>
    </w:p>
    <w:p w:rsidR="005B2C6F" w:rsidRDefault="005B2C6F" w:rsidP="005B2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 статьей 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 и в целях эффективного и своевременного использования средств местного бюджета </w:t>
      </w:r>
    </w:p>
    <w:p w:rsidR="005B2C6F" w:rsidRDefault="005B2C6F" w:rsidP="005B2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B2C6F" w:rsidRDefault="005B2C6F" w:rsidP="005B2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Возложить на администрацию Беспаловского </w:t>
      </w:r>
      <w:r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- уполномоченный орган) полномочия по определению поставщиков (подрядчиков, исполнителей) для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заказчиков Беспаловского  сельского поселения Урюпинского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муниципальных бюджетн</w:t>
      </w:r>
      <w:r>
        <w:rPr>
          <w:rFonts w:ascii="Times New Roman" w:hAnsi="Times New Roman" w:cs="Times New Roman"/>
          <w:sz w:val="28"/>
          <w:szCs w:val="28"/>
        </w:rPr>
        <w:t xml:space="preserve">ых учреждений Беспаловского  сельского поселения Урюпинского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</w:t>
      </w:r>
      <w:r>
        <w:rPr>
          <w:rFonts w:ascii="Times New Roman" w:hAnsi="Times New Roman"/>
          <w:sz w:val="28"/>
          <w:szCs w:val="28"/>
        </w:rPr>
        <w:t xml:space="preserve">осуществляющих закупки в соответствии с частью 1 статьи 15 </w:t>
      </w:r>
      <w:r>
        <w:rPr>
          <w:rFonts w:ascii="Times New Roman" w:hAnsi="Times New Roman" w:cs="Times New Roman"/>
          <w:sz w:val="28"/>
          <w:szCs w:val="28"/>
        </w:rPr>
        <w:t>Федерального закона о контрактной системе (далее по тексту – муниципальные заказчики).</w:t>
      </w:r>
      <w:proofErr w:type="gramEnd"/>
    </w:p>
    <w:p w:rsidR="005B2C6F" w:rsidRDefault="005B2C6F" w:rsidP="005B2C6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уполномоченный орган осуществляет определение поставщиков (подрядчиков, исполнителей) от 1 млн. рублей путем проведения:</w:t>
      </w:r>
    </w:p>
    <w:p w:rsidR="005B2C6F" w:rsidRDefault="005B2C6F" w:rsidP="005B2C6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конкурсов (открытый конкурс, конкурс с ограниченным участием);</w:t>
      </w:r>
    </w:p>
    <w:p w:rsidR="005B2C6F" w:rsidRDefault="005B2C6F" w:rsidP="005B2C6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аукциона в электронной форме;</w:t>
      </w:r>
    </w:p>
    <w:p w:rsidR="005B2C6F" w:rsidRDefault="005B2C6F" w:rsidP="005B2C6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запроса предложений.</w:t>
      </w:r>
    </w:p>
    <w:p w:rsidR="005B2C6F" w:rsidRDefault="005B2C6F" w:rsidP="005B2C6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муниципальным</w:t>
      </w:r>
      <w:r>
        <w:rPr>
          <w:rFonts w:ascii="Times New Roman" w:hAnsi="Times New Roman"/>
          <w:sz w:val="28"/>
          <w:szCs w:val="28"/>
        </w:rPr>
        <w:t xml:space="preserve">и заказчиками Беспаловского сельского поселения  Урюпинского 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для которых были определены поставщики (подрядчики, исполнители), самостоятельно.</w:t>
      </w:r>
    </w:p>
    <w:p w:rsidR="005B2C6F" w:rsidRDefault="005B2C6F" w:rsidP="005B2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прилагаемый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взаимодействия уполномоченного органа и 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х заказчиков  Беспаловского сельского поселения Урюпинского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 при определении поставщика (подрядчика, исполнителя) для обеспечения муници</w:t>
      </w:r>
      <w:r>
        <w:rPr>
          <w:rFonts w:ascii="Times New Roman" w:hAnsi="Times New Roman" w:cs="Times New Roman"/>
          <w:sz w:val="28"/>
          <w:szCs w:val="28"/>
        </w:rPr>
        <w:t xml:space="preserve">пальных нужд Беспаловского сельского поселения  Урюпинского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области.</w:t>
      </w:r>
    </w:p>
    <w:p w:rsidR="005B2C6F" w:rsidRDefault="005B2C6F" w:rsidP="005B2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подписания и подлежит  официальному опубликованию.</w:t>
      </w:r>
    </w:p>
    <w:p w:rsidR="005B2C6F" w:rsidRPr="005B2C6F" w:rsidRDefault="005B2C6F" w:rsidP="005B2C6F">
      <w:pPr>
        <w:rPr>
          <w:rFonts w:ascii="Times New Roman" w:hAnsi="Times New Roman"/>
          <w:sz w:val="28"/>
          <w:szCs w:val="28"/>
        </w:rPr>
      </w:pPr>
      <w:r w:rsidRPr="005B2C6F">
        <w:rPr>
          <w:rFonts w:ascii="Times New Roman" w:hAnsi="Times New Roman"/>
          <w:sz w:val="28"/>
          <w:szCs w:val="28"/>
        </w:rPr>
        <w:t>Глава Беспаловского</w:t>
      </w:r>
      <w:r w:rsidR="00111447">
        <w:rPr>
          <w:rFonts w:ascii="Times New Roman" w:hAnsi="Times New Roman"/>
          <w:sz w:val="28"/>
          <w:szCs w:val="28"/>
        </w:rPr>
        <w:t xml:space="preserve"> </w:t>
      </w:r>
      <w:r w:rsidRPr="005B2C6F">
        <w:rPr>
          <w:rFonts w:ascii="Times New Roman" w:hAnsi="Times New Roman"/>
          <w:sz w:val="28"/>
          <w:szCs w:val="28"/>
        </w:rPr>
        <w:t>сельского поселения                                  С.Г.Земцова.</w:t>
      </w:r>
    </w:p>
    <w:p w:rsidR="005B2C6F" w:rsidRPr="005B2C6F" w:rsidRDefault="00111447" w:rsidP="005B2C6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</w:t>
      </w:r>
      <w:r w:rsidR="005B2C6F" w:rsidRPr="005B2C6F">
        <w:rPr>
          <w:rFonts w:ascii="Times New Roman" w:hAnsi="Times New Roman"/>
          <w:sz w:val="28"/>
          <w:szCs w:val="28"/>
        </w:rPr>
        <w:t>ВЕРЖДЕН</w:t>
      </w:r>
    </w:p>
    <w:p w:rsidR="005B2C6F" w:rsidRPr="005B2C6F" w:rsidRDefault="005B2C6F" w:rsidP="005B2C6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5B2C6F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5B2C6F" w:rsidRPr="005B2C6F" w:rsidRDefault="005B2C6F" w:rsidP="005B2C6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5B2C6F">
        <w:rPr>
          <w:rFonts w:ascii="Times New Roman" w:hAnsi="Times New Roman"/>
          <w:sz w:val="28"/>
          <w:szCs w:val="28"/>
        </w:rPr>
        <w:t>администрации</w:t>
      </w:r>
    </w:p>
    <w:p w:rsidR="005B2C6F" w:rsidRPr="005B2C6F" w:rsidRDefault="005B2C6F" w:rsidP="005B2C6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5B2C6F">
        <w:rPr>
          <w:rFonts w:ascii="Times New Roman" w:hAnsi="Times New Roman"/>
          <w:sz w:val="28"/>
          <w:szCs w:val="28"/>
        </w:rPr>
        <w:t xml:space="preserve"> Беспаловского сельского </w:t>
      </w:r>
    </w:p>
    <w:p w:rsidR="005B2C6F" w:rsidRPr="005B2C6F" w:rsidRDefault="005B2C6F" w:rsidP="005B2C6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5B2C6F">
        <w:rPr>
          <w:rFonts w:ascii="Times New Roman" w:hAnsi="Times New Roman"/>
          <w:sz w:val="28"/>
          <w:szCs w:val="28"/>
        </w:rPr>
        <w:t xml:space="preserve">поселения </w:t>
      </w:r>
    </w:p>
    <w:p w:rsidR="005B2C6F" w:rsidRPr="005B2C6F" w:rsidRDefault="001B5216" w:rsidP="005B2C6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23.05.2016 г. № 31</w:t>
      </w:r>
      <w:bookmarkStart w:id="0" w:name="_GoBack"/>
      <w:bookmarkEnd w:id="0"/>
    </w:p>
    <w:p w:rsidR="005B2C6F" w:rsidRDefault="005B2C6F" w:rsidP="005B2C6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B2C6F" w:rsidRPr="005B2C6F" w:rsidRDefault="005B2C6F" w:rsidP="005B2C6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B2C6F">
        <w:rPr>
          <w:rFonts w:ascii="Times New Roman" w:hAnsi="Times New Roman"/>
          <w:bCs/>
          <w:sz w:val="28"/>
          <w:szCs w:val="28"/>
        </w:rPr>
        <w:t>орядок</w:t>
      </w:r>
    </w:p>
    <w:p w:rsidR="005B2C6F" w:rsidRPr="005B2C6F" w:rsidRDefault="005B2C6F" w:rsidP="005B2C6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B2C6F">
        <w:rPr>
          <w:rFonts w:ascii="Times New Roman" w:hAnsi="Times New Roman"/>
          <w:bCs/>
          <w:sz w:val="28"/>
          <w:szCs w:val="28"/>
        </w:rPr>
        <w:t>взаимодействия уполномоченного орг</w:t>
      </w:r>
      <w:r>
        <w:rPr>
          <w:rFonts w:ascii="Times New Roman" w:hAnsi="Times New Roman"/>
          <w:bCs/>
          <w:sz w:val="28"/>
          <w:szCs w:val="28"/>
        </w:rPr>
        <w:t>ана и муниципальных заказчиков Б</w:t>
      </w:r>
      <w:r w:rsidRPr="005B2C6F">
        <w:rPr>
          <w:rFonts w:ascii="Times New Roman" w:hAnsi="Times New Roman"/>
          <w:bCs/>
          <w:sz w:val="28"/>
          <w:szCs w:val="28"/>
        </w:rPr>
        <w:t xml:space="preserve">еспаловского  сельского поселения 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5B2C6F">
        <w:rPr>
          <w:rFonts w:ascii="Times New Roman" w:hAnsi="Times New Roman"/>
          <w:sz w:val="28"/>
          <w:szCs w:val="28"/>
        </w:rPr>
        <w:t xml:space="preserve">рюпинского  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района В</w:t>
      </w:r>
      <w:r w:rsidRPr="005B2C6F">
        <w:rPr>
          <w:rFonts w:ascii="Times New Roman" w:hAnsi="Times New Roman"/>
          <w:bCs/>
          <w:sz w:val="28"/>
          <w:szCs w:val="28"/>
        </w:rPr>
        <w:t>олгоградской области при определении поставщика (подрядчика, исполнителя) для о</w:t>
      </w:r>
      <w:r>
        <w:rPr>
          <w:rFonts w:ascii="Times New Roman" w:hAnsi="Times New Roman"/>
          <w:bCs/>
          <w:sz w:val="28"/>
          <w:szCs w:val="28"/>
        </w:rPr>
        <w:t>беспечения муниципальных нужд  Б</w:t>
      </w:r>
      <w:r w:rsidRPr="005B2C6F">
        <w:rPr>
          <w:rFonts w:ascii="Times New Roman" w:hAnsi="Times New Roman"/>
          <w:bCs/>
          <w:sz w:val="28"/>
          <w:szCs w:val="28"/>
        </w:rPr>
        <w:t xml:space="preserve">еспаловского сельского поселения </w:t>
      </w:r>
      <w:r>
        <w:rPr>
          <w:rFonts w:ascii="Times New Roman" w:hAnsi="Times New Roman"/>
          <w:sz w:val="28"/>
          <w:szCs w:val="28"/>
        </w:rPr>
        <w:t>У</w:t>
      </w:r>
      <w:r w:rsidRPr="005B2C6F">
        <w:rPr>
          <w:rFonts w:ascii="Times New Roman" w:hAnsi="Times New Roman"/>
          <w:sz w:val="28"/>
          <w:szCs w:val="28"/>
        </w:rPr>
        <w:t xml:space="preserve">рюпинского </w:t>
      </w:r>
      <w:r w:rsidRPr="005B2C6F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5B2C6F" w:rsidRPr="005B2C6F" w:rsidRDefault="005B2C6F" w:rsidP="005B2C6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5B2C6F">
        <w:rPr>
          <w:rFonts w:ascii="Times New Roman" w:hAnsi="Times New Roman"/>
          <w:bCs/>
          <w:sz w:val="28"/>
          <w:szCs w:val="28"/>
        </w:rPr>
        <w:t>олгоградской области</w:t>
      </w:r>
    </w:p>
    <w:p w:rsidR="005B2C6F" w:rsidRDefault="005B2C6F" w:rsidP="005B2C6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B2C6F" w:rsidRDefault="005B2C6F" w:rsidP="005B2C6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п. 10 ст. 26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05.04.2013 N 44-ФЗ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5B2C6F" w:rsidRDefault="005B2C6F" w:rsidP="005B2C6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муниципальн</w:t>
      </w:r>
      <w:r w:rsidR="00111447">
        <w:rPr>
          <w:rFonts w:ascii="Times New Roman" w:hAnsi="Times New Roman"/>
          <w:sz w:val="28"/>
          <w:szCs w:val="28"/>
        </w:rPr>
        <w:t xml:space="preserve">ых заказчиков Беспаловского </w:t>
      </w:r>
      <w:r>
        <w:rPr>
          <w:rFonts w:ascii="Times New Roman" w:hAnsi="Times New Roman"/>
          <w:sz w:val="28"/>
          <w:szCs w:val="28"/>
        </w:rPr>
        <w:t>сель</w:t>
      </w:r>
      <w:r w:rsidR="00111447">
        <w:rPr>
          <w:rFonts w:ascii="Times New Roman" w:hAnsi="Times New Roman"/>
          <w:sz w:val="28"/>
          <w:szCs w:val="28"/>
        </w:rPr>
        <w:t xml:space="preserve">ского поселения Урюпинского 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и муниципальных заказчиков </w:t>
      </w:r>
      <w:r w:rsidR="00111447">
        <w:rPr>
          <w:rFonts w:ascii="Times New Roman" w:hAnsi="Times New Roman"/>
          <w:sz w:val="28"/>
          <w:szCs w:val="28"/>
        </w:rPr>
        <w:t xml:space="preserve">Беспаловского </w:t>
      </w:r>
      <w:r>
        <w:rPr>
          <w:rFonts w:ascii="Times New Roman" w:hAnsi="Times New Roman"/>
          <w:sz w:val="28"/>
          <w:szCs w:val="28"/>
        </w:rPr>
        <w:t xml:space="preserve"> сель</w:t>
      </w:r>
      <w:r w:rsidR="00111447">
        <w:rPr>
          <w:rFonts w:ascii="Times New Roman" w:hAnsi="Times New Roman"/>
          <w:sz w:val="28"/>
          <w:szCs w:val="28"/>
        </w:rPr>
        <w:t xml:space="preserve">ского поселения  Урюпинского </w:t>
      </w:r>
      <w:r>
        <w:rPr>
          <w:rFonts w:ascii="Times New Roman" w:hAnsi="Times New Roman"/>
          <w:sz w:val="28"/>
          <w:szCs w:val="28"/>
        </w:rPr>
        <w:t>муниципального района Волгоградской области при определении поставщика (подрядчика, исполнителя) для обеспечения муниципальных нужд муниципальн</w:t>
      </w:r>
      <w:r w:rsidR="00111447">
        <w:rPr>
          <w:rFonts w:ascii="Times New Roman" w:hAnsi="Times New Roman"/>
          <w:sz w:val="28"/>
          <w:szCs w:val="28"/>
        </w:rPr>
        <w:t xml:space="preserve">ых заказчиков Беспаловского </w:t>
      </w:r>
      <w:r>
        <w:rPr>
          <w:rFonts w:ascii="Times New Roman" w:hAnsi="Times New Roman"/>
          <w:sz w:val="28"/>
          <w:szCs w:val="28"/>
        </w:rPr>
        <w:t>се</w:t>
      </w:r>
      <w:r w:rsidR="00111447">
        <w:rPr>
          <w:rFonts w:ascii="Times New Roman" w:hAnsi="Times New Roman"/>
          <w:sz w:val="28"/>
          <w:szCs w:val="28"/>
        </w:rPr>
        <w:t xml:space="preserve">льского поселения Беспаловского 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области.</w:t>
      </w:r>
      <w:proofErr w:type="gramEnd"/>
    </w:p>
    <w:p w:rsidR="005B2C6F" w:rsidRDefault="005B2C6F" w:rsidP="005B2C6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Определение поставщиков (подрядчиков, исполнителей) путем проведения конкурсов (открытый конкурс, конкурс с ограниченным участием), открытых аукционов в электронной форме и запросов предложений (далее по тексту - конкурсов, аукционов и запросов предложений) осуществляется уполномоченным органом при наличии информации о закупке в плане-графике муниципального заказчика. </w:t>
      </w:r>
    </w:p>
    <w:p w:rsidR="005B2C6F" w:rsidRDefault="005B2C6F" w:rsidP="005B2C6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Для осуществления закупки путем конкурсов, аукционов и запросов предложений муниципальный заказчик предоставляет в уполномоченный орган соответствующую заявку на определение поставщика (подрядчика, исполнителя) на закупку товаров, работ, услуг (далее по тексту - заявка).</w:t>
      </w:r>
    </w:p>
    <w:p w:rsidR="005B2C6F" w:rsidRDefault="005B2C6F" w:rsidP="005B2C6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1" w:name="Par18"/>
      <w:bookmarkEnd w:id="1"/>
      <w:r>
        <w:rPr>
          <w:rFonts w:ascii="Times New Roman" w:hAnsi="Times New Roman"/>
          <w:sz w:val="28"/>
          <w:szCs w:val="28"/>
        </w:rPr>
        <w:t>5. Заявка муниципального заказчика должна содержать всю информацию, необходимую для разработки конкурсной документации, документации об аукционе, документации о проведении запроса предложений (включая все необходимые приложения), в том числе:</w:t>
      </w:r>
    </w:p>
    <w:p w:rsidR="005B2C6F" w:rsidRDefault="005B2C6F" w:rsidP="005B2C6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предмет (объект) закупки;</w:t>
      </w:r>
    </w:p>
    <w:p w:rsidR="005B2C6F" w:rsidRDefault="005B2C6F" w:rsidP="005B2C6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источник финансирования;</w:t>
      </w:r>
    </w:p>
    <w:p w:rsidR="005B2C6F" w:rsidRDefault="005B2C6F" w:rsidP="005B2C6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размер обеспечения заявки;</w:t>
      </w:r>
    </w:p>
    <w:p w:rsidR="005B2C6F" w:rsidRDefault="005B2C6F" w:rsidP="005B2C6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размер обеспечения исполнения контракта;</w:t>
      </w:r>
    </w:p>
    <w:p w:rsidR="005B2C6F" w:rsidRDefault="005B2C6F" w:rsidP="005B2C6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техническое задание, содержащее описание объекта закупки;</w:t>
      </w:r>
    </w:p>
    <w:p w:rsidR="005B2C6F" w:rsidRDefault="005B2C6F" w:rsidP="005B2C6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начальная (максимальная) цена контракта и ее обоснование в соответствии с законодательством Российской Федерации;</w:t>
      </w:r>
    </w:p>
    <w:p w:rsidR="005B2C6F" w:rsidRDefault="005B2C6F" w:rsidP="005B2C6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об установленных муниципальным заказчиком дополнительных требованиях при осуществлении закупки, в том числе по наличию лицензий, возможности и условиям привлечения к исполнению контракта соисполнителей;</w:t>
      </w:r>
    </w:p>
    <w:p w:rsidR="005B2C6F" w:rsidRDefault="005B2C6F" w:rsidP="005B2C6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критерии оценки и величины их значимости, применяемые для целей оценки заявок (при определении поставщика (подрядчика, исполнителя) путем проведения конкурса и запроса предложений);</w:t>
      </w:r>
    </w:p>
    <w:p w:rsidR="005B2C6F" w:rsidRDefault="005B2C6F" w:rsidP="005B2C6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о предоставлении преимуществ учреждениям и предприятиям уголовно-исправительной системы при осуществлении закупки;</w:t>
      </w:r>
    </w:p>
    <w:p w:rsidR="005B2C6F" w:rsidRDefault="005B2C6F" w:rsidP="005B2C6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о предоставлении преимуществ организациям инвалидов при осуществлении закупки;</w:t>
      </w:r>
    </w:p>
    <w:p w:rsidR="005B2C6F" w:rsidRDefault="005B2C6F" w:rsidP="005B2C6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муниципальный заказчик об осуществлении закупки у субъектов малого предпринимательства, социально ориентированных некоммерческих организаций или решение установить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5B2C6F" w:rsidRDefault="005B2C6F" w:rsidP="005B2C6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о применении или неприменении национального режима при осуществлении закупки.</w:t>
      </w:r>
    </w:p>
    <w:p w:rsidR="005B2C6F" w:rsidRDefault="005B2C6F" w:rsidP="005B2C6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2" w:name="Par32"/>
      <w:bookmarkEnd w:id="2"/>
      <w:r>
        <w:rPr>
          <w:rFonts w:ascii="Times New Roman" w:hAnsi="Times New Roman"/>
          <w:sz w:val="28"/>
          <w:szCs w:val="28"/>
        </w:rPr>
        <w:t>6. Заявка на определение поставщика (подрядчика, исполнителя) путем проведения конкурсов и аукционов, запроса предложений подписывается руководителем муниципального заказчика, главным бухгалтером.</w:t>
      </w:r>
    </w:p>
    <w:p w:rsidR="005B2C6F" w:rsidRDefault="005B2C6F" w:rsidP="005B2C6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Оформленная в соответствии с </w:t>
      </w:r>
      <w:hyperlink r:id="rId8" w:anchor="Par1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пунктами 5</w:t>
        </w:r>
      </w:hyperlink>
      <w:r>
        <w:rPr>
          <w:rFonts w:ascii="Times New Roman" w:hAnsi="Times New Roman"/>
          <w:sz w:val="28"/>
          <w:szCs w:val="28"/>
        </w:rPr>
        <w:t>, 6 настоящего Порядка заявка (включая все необходимые приложения) направляется в уполномоченный орган на бумажном носителе и в электронном виде.</w:t>
      </w:r>
    </w:p>
    <w:p w:rsidR="005B2C6F" w:rsidRDefault="005B2C6F" w:rsidP="005B2C6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Уполномоченный орган рассматривает представленную муниципальным заказчиком заявку и разрабатывает конкурсную документацию, документацию об аукционе, документацию о проведении запроса предложений в срок не позднее 10 рабочих дней со дня поступления заявки. Указанный срок не включает в себя время доработки и/или исправления заявки муниципальным </w:t>
      </w:r>
      <w:proofErr w:type="gramStart"/>
      <w:r>
        <w:rPr>
          <w:rFonts w:ascii="Times New Roman" w:hAnsi="Times New Roman"/>
          <w:sz w:val="28"/>
          <w:szCs w:val="28"/>
        </w:rPr>
        <w:t>заказчиком</w:t>
      </w:r>
      <w:proofErr w:type="gramEnd"/>
      <w:r>
        <w:rPr>
          <w:rFonts w:ascii="Times New Roman" w:hAnsi="Times New Roman"/>
          <w:sz w:val="28"/>
          <w:szCs w:val="28"/>
        </w:rPr>
        <w:t xml:space="preserve"> при возврате заявки уполномоченным органом в случаях, перечисленных в </w:t>
      </w:r>
      <w:hyperlink r:id="rId9" w:anchor="Par3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9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5B2C6F" w:rsidRDefault="005B2C6F" w:rsidP="005B2C6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3" w:name="Par35"/>
      <w:bookmarkEnd w:id="3"/>
      <w:r>
        <w:rPr>
          <w:rFonts w:ascii="Times New Roman" w:hAnsi="Times New Roman"/>
          <w:sz w:val="28"/>
          <w:szCs w:val="28"/>
        </w:rPr>
        <w:t>9. Уполномоченный орган вправе возвратить заявку муниципальному заказчику в случаях:</w:t>
      </w:r>
    </w:p>
    <w:p w:rsidR="005B2C6F" w:rsidRDefault="005B2C6F" w:rsidP="005B2C6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неполного представления документов и информации, необходимой для осуществления закупки;</w:t>
      </w:r>
    </w:p>
    <w:p w:rsidR="005B2C6F" w:rsidRDefault="005B2C6F" w:rsidP="005B2C6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выявления несоответствия содержания заявки и прилагаемых к ней документов требованиям действующего законодательства РФ в сфере закупок;</w:t>
      </w:r>
    </w:p>
    <w:p w:rsidR="005B2C6F" w:rsidRDefault="005B2C6F" w:rsidP="005B2C6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отсутствия информации о закупке в плане-графике муниципального заказчика, </w:t>
      </w:r>
    </w:p>
    <w:p w:rsidR="005B2C6F" w:rsidRDefault="005B2C6F" w:rsidP="005B2C6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возвращается муниципальному заказчику не позднее дня, следующего за днем выявления несоответствия представленных документов.</w:t>
      </w:r>
    </w:p>
    <w:p w:rsidR="005B2C6F" w:rsidRDefault="005B2C6F" w:rsidP="005B2C6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Должностные лица муниципального заказчика несут персональную ответственность за достоверность и соответствие действующему законодательству всей информации и документов, направленных в уполномоченный орган для подготовки документации о закупках.</w:t>
      </w:r>
    </w:p>
    <w:p w:rsidR="005B2C6F" w:rsidRDefault="005B2C6F" w:rsidP="005B2C6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Должностные лица муниципального заказчика несут персональную ответственность за идентичность информации, содержащейся в заявке, представленной на бумажном носителе и в электронном виде.</w:t>
      </w:r>
    </w:p>
    <w:p w:rsidR="005B2C6F" w:rsidRDefault="005B2C6F" w:rsidP="005B2C6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Конкурсная документация, документация об аукционе, документация о проведении запроса предложений утверждаются руководителем муниципального заказчика.</w:t>
      </w:r>
    </w:p>
    <w:p w:rsidR="005B2C6F" w:rsidRDefault="005B2C6F" w:rsidP="005B2C6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После утверждения и согласования конкурсной документации, документации об аукционе,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предложений (соответственно) в соответствии с требованиями Федерального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 контрактной системе.</w:t>
      </w:r>
    </w:p>
    <w:p w:rsidR="005B2C6F" w:rsidRDefault="005B2C6F" w:rsidP="005B2C6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/>
          <w:sz w:val="28"/>
          <w:szCs w:val="28"/>
        </w:rPr>
        <w:t>Размещение в единой информационной системе (а до ввода в эксплуатацию единой информационной системы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услуг) извещения об осуществлении соответствующей закупки или направление приглашения принять участие в определении поставщика (подрядчика, исполнителя) не ранее чем через десять дней со дня внесения изменений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в план-график (в случае если требовалось внесение таковых изменений).</w:t>
      </w:r>
    </w:p>
    <w:p w:rsidR="005B2C6F" w:rsidRDefault="005B2C6F" w:rsidP="005B2C6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По результатам процедуры определения поставщика (подрядчика, исполнителя) путем проведения конкурса, или аукциона, или запроса предложений муниципальным 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 контрактной системе.</w:t>
      </w:r>
    </w:p>
    <w:p w:rsidR="005B2C6F" w:rsidRDefault="005B2C6F" w:rsidP="005B2C6F"/>
    <w:sectPr w:rsidR="005B2C6F" w:rsidSect="001114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6F"/>
    <w:rsid w:val="00063324"/>
    <w:rsid w:val="00071526"/>
    <w:rsid w:val="000B6904"/>
    <w:rsid w:val="000F69C7"/>
    <w:rsid w:val="00104A01"/>
    <w:rsid w:val="00111447"/>
    <w:rsid w:val="00115B25"/>
    <w:rsid w:val="001213D7"/>
    <w:rsid w:val="00124D51"/>
    <w:rsid w:val="00152F26"/>
    <w:rsid w:val="00167399"/>
    <w:rsid w:val="00172742"/>
    <w:rsid w:val="001B5216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2C6F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6F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C6F"/>
    <w:rPr>
      <w:color w:val="0000FF" w:themeColor="hyperlink"/>
      <w:u w:val="single"/>
    </w:rPr>
  </w:style>
  <w:style w:type="paragraph" w:customStyle="1" w:styleId="ConsPlusNormal">
    <w:name w:val="ConsPlusNormal"/>
    <w:rsid w:val="005B2C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B52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2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6F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C6F"/>
    <w:rPr>
      <w:color w:val="0000FF" w:themeColor="hyperlink"/>
      <w:u w:val="single"/>
    </w:rPr>
  </w:style>
  <w:style w:type="paragraph" w:customStyle="1" w:styleId="ConsPlusNormal">
    <w:name w:val="ConsPlusNormal"/>
    <w:rsid w:val="005B2C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B52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2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58;&#1048;&#1055;&#1054;&#1042;&#1054;&#1045;%20&#1055;&#1086;&#1083;&#1086;&#1078;&#1077;&#1085;&#1080;&#1077;%20&#1086;&#1073;%20&#1059;&#1054;%20&#1057;&#1055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6E2A36D54E9C54676BB10A65A2A5C84AEF5C0CDBA9D882A760F253DEA69CA47395046DED3B08FDB2u3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15EC7D1E0BF8BDAD38A5464E1CF3DFAD29EE122F8D19B178B9608CD4642A23633E2172908C37200BDEFC5B6Br1H" TargetMode="External"/><Relationship Id="rId11" Type="http://schemas.openxmlformats.org/officeDocument/2006/relationships/hyperlink" Target="consultantplus://offline/ref=A4ACD5A46BBA305DF8DD7574FF6F14408F51DB2633F3DF80768EBF59D8tD7AK" TargetMode="External"/><Relationship Id="rId5" Type="http://schemas.openxmlformats.org/officeDocument/2006/relationships/hyperlink" Target="consultantplus://offline/ref=F215EC7D1E0BF8BDAD38BB4B5870ACD5AB25B11D268B13E52CE966DB8B342C76237E2727D3C8382860rAH" TargetMode="External"/><Relationship Id="rId10" Type="http://schemas.openxmlformats.org/officeDocument/2006/relationships/hyperlink" Target="consultantplus://offline/ref=A4ACD5A46BBA305DF8DD7574FF6F14408F51DB2633F3DF80768EBF59D8tD7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Desktop\&#1058;&#1048;&#1055;&#1054;&#1042;&#1054;&#1045;%20&#1055;&#1086;&#1083;&#1086;&#1078;&#1077;&#1085;&#1080;&#1077;%20&#1086;&#1073;%20&#1059;&#1054;%20&#1057;&#105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2016-05-27T08:56:00Z</cp:lastPrinted>
  <dcterms:created xsi:type="dcterms:W3CDTF">2016-05-27T08:37:00Z</dcterms:created>
  <dcterms:modified xsi:type="dcterms:W3CDTF">2016-05-27T08:56:00Z</dcterms:modified>
</cp:coreProperties>
</file>